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66469C">
        <w:rPr>
          <w:rFonts w:ascii="Times New Roman" w:hAnsi="Times New Roman" w:cs="Times New Roman"/>
          <w:sz w:val="28"/>
          <w:szCs w:val="28"/>
          <w:lang w:val="en-US"/>
        </w:rPr>
        <w:t>Citroen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66469C">
        <w:rPr>
          <w:rFonts w:ascii="Times New Roman" w:hAnsi="Times New Roman" w:cs="Times New Roman"/>
          <w:sz w:val="28"/>
          <w:szCs w:val="28"/>
        </w:rPr>
        <w:t>А820ЕВ 790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66469C">
        <w:rPr>
          <w:rFonts w:ascii="Times New Roman" w:hAnsi="Times New Roman" w:cs="Times New Roman"/>
          <w:sz w:val="28"/>
          <w:szCs w:val="28"/>
        </w:rPr>
        <w:t>синий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66469C">
        <w:rPr>
          <w:rFonts w:ascii="Times New Roman" w:hAnsi="Times New Roman" w:cs="Times New Roman"/>
          <w:sz w:val="28"/>
          <w:szCs w:val="28"/>
        </w:rPr>
        <w:t>Никитинская ул., д. 10(рядом)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66469C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8433" cy="3824577"/>
            <wp:effectExtent l="19050" t="0" r="8117" b="0"/>
            <wp:docPr id="1" name="Рисунок 0" descr="e37329fa-3f22-4a62-866a-94395c48f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7329fa-3f22-4a62-866a-94395c48f47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048" cy="382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1371" cy="3801828"/>
            <wp:effectExtent l="19050" t="0" r="6129" b="0"/>
            <wp:docPr id="2" name="Рисунок 1" descr="20e1eb8d-be1a-4202-975c-0258b165c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e1eb8d-be1a-4202-975c-0258b165c8a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977" cy="380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66469C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19050" t="0" r="0" b="0"/>
            <wp:docPr id="3" name="Рисунок 2" descr="7d15b382-50ef-400b-ba12-70150aaeb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15b382-50ef-400b-ba12-70150aaeb12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6469C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FFE"/>
    <w:rsid w:val="00880981"/>
    <w:rsid w:val="008B59D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490C-03C3-4A7C-B5C8-B05F5E05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2025-03-19T08:57:00Z</dcterms:created>
  <dcterms:modified xsi:type="dcterms:W3CDTF">2025-03-19T08:57:00Z</dcterms:modified>
</cp:coreProperties>
</file>